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="96" w:line="360" w:lineRule="auto"/>
        <w:jc w:val="center"/>
        <w:rPr>
          <w:rFonts w:ascii="宋体" w:hAnsi="宋体" w:cs="宋体"/>
          <w:b/>
          <w:color w:val="FF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pacing w:val="-20"/>
          <w:sz w:val="44"/>
          <w:szCs w:val="44"/>
        </w:rPr>
        <w:t>车 辆 买 卖 合 同</w:t>
      </w:r>
    </w:p>
    <w:p>
      <w:pPr>
        <w:pStyle w:val="5"/>
        <w:widowControl/>
        <w:wordWrap w:val="0"/>
        <w:spacing w:before="96" w:line="360" w:lineRule="auto"/>
        <w:ind w:firstLine="7035" w:firstLineChars="3350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333333"/>
          <w:sz w:val="21"/>
          <w:szCs w:val="21"/>
        </w:rPr>
        <w:t>合同编号：</w:t>
      </w:r>
      <w:r>
        <w:rPr>
          <w:rFonts w:hint="eastAsia" w:ascii="宋体" w:hAnsi="宋体" w:cs="宋体"/>
          <w:color w:val="333333"/>
          <w:sz w:val="21"/>
          <w:szCs w:val="21"/>
          <w:u w:val="single"/>
        </w:rPr>
        <w:t>WHJF20201</w:t>
      </w:r>
      <w:r>
        <w:rPr>
          <w:rFonts w:hint="eastAsia" w:ascii="宋体" w:hAnsi="宋体" w:cs="宋体"/>
          <w:color w:val="333333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1"/>
          <w:szCs w:val="21"/>
          <w:u w:val="single"/>
        </w:rPr>
        <w:t>1</w:t>
      </w:r>
      <w:r>
        <w:rPr>
          <w:rFonts w:hint="eastAsia" w:ascii="宋体" w:hAnsi="宋体" w:cs="宋体"/>
          <w:color w:val="333333"/>
          <w:sz w:val="21"/>
          <w:szCs w:val="21"/>
          <w:u w:val="single"/>
          <w:lang w:val="en-US" w:eastAsia="zh-CN"/>
        </w:rPr>
        <w:t>8</w:t>
      </w:r>
    </w:p>
    <w:p>
      <w:pPr>
        <w:pStyle w:val="5"/>
        <w:widowControl/>
        <w:wordWrap w:val="0"/>
        <w:spacing w:before="96" w:line="360" w:lineRule="auto"/>
        <w:ind w:firstLine="7035" w:firstLineChars="3350"/>
        <w:rPr>
          <w:rFonts w:ascii="宋体" w:hAnsi="宋体" w:cs="宋体"/>
          <w:color w:val="333333"/>
          <w:sz w:val="21"/>
          <w:szCs w:val="21"/>
        </w:rPr>
      </w:pPr>
    </w:p>
    <w:p>
      <w:pPr>
        <w:pStyle w:val="5"/>
        <w:widowControl/>
        <w:wordWrap w:val="0"/>
        <w:spacing w:before="96" w:line="360" w:lineRule="auto"/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甲方（出卖人）：武汉俊风汽车有限公司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乙方（买受人）: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*****有限责任公司</w:t>
      </w:r>
    </w:p>
    <w:p>
      <w:pPr>
        <w:pStyle w:val="5"/>
        <w:widowControl/>
        <w:wordWrap w:val="0"/>
        <w:spacing w:before="96" w:line="360" w:lineRule="auto"/>
        <w:ind w:firstLine="42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</w:p>
    <w:p>
      <w:pPr>
        <w:pStyle w:val="5"/>
        <w:widowControl/>
        <w:wordWrap w:val="0"/>
        <w:spacing w:before="96" w:line="360" w:lineRule="auto"/>
        <w:ind w:firstLine="980" w:firstLineChars="350"/>
        <w:rPr>
          <w:rFonts w:ascii="宋体" w:hAnsi="宋体" w:cs="宋体"/>
          <w:color w:val="333333"/>
          <w:sz w:val="28"/>
          <w:szCs w:val="28"/>
        </w:rPr>
      </w:pPr>
    </w:p>
    <w:p>
      <w:pPr>
        <w:pStyle w:val="5"/>
        <w:widowControl/>
        <w:wordWrap w:val="0"/>
        <w:spacing w:before="96" w:line="360" w:lineRule="auto"/>
        <w:ind w:firstLine="42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双方根据《合同法》相关规定，甲、乙双方经过友好协商，达成如下协议：</w:t>
      </w:r>
    </w:p>
    <w:p>
      <w:pPr>
        <w:pStyle w:val="5"/>
        <w:widowControl/>
        <w:numPr>
          <w:ilvl w:val="0"/>
          <w:numId w:val="1"/>
        </w:numPr>
        <w:wordWrap w:val="0"/>
        <w:spacing w:before="96" w:line="360" w:lineRule="auto"/>
        <w:ind w:firstLine="420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车辆名称、规格型号及金额：</w:t>
      </w:r>
    </w:p>
    <w:tbl>
      <w:tblPr>
        <w:tblStyle w:val="7"/>
        <w:tblW w:w="9885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67"/>
        <w:gridCol w:w="1273"/>
        <w:gridCol w:w="855"/>
        <w:gridCol w:w="749"/>
        <w:gridCol w:w="120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20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车 辆 名 称</w:t>
            </w:r>
          </w:p>
        </w:tc>
        <w:tc>
          <w:tcPr>
            <w:tcW w:w="2867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规 格 型 号</w:t>
            </w:r>
          </w:p>
        </w:tc>
        <w:tc>
          <w:tcPr>
            <w:tcW w:w="1273" w:type="dxa"/>
            <w:vAlign w:val="center"/>
          </w:tcPr>
          <w:p>
            <w:pPr>
              <w:pStyle w:val="5"/>
              <w:widowControl/>
              <w:wordWrap w:val="0"/>
              <w:spacing w:before="9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生产</w:t>
            </w:r>
          </w:p>
          <w:p>
            <w:pPr>
              <w:pStyle w:val="5"/>
              <w:widowControl/>
              <w:wordWrap w:val="0"/>
              <w:spacing w:before="9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厂家</w:t>
            </w:r>
          </w:p>
        </w:tc>
        <w:tc>
          <w:tcPr>
            <w:tcW w:w="855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 位</w:t>
            </w:r>
          </w:p>
        </w:tc>
        <w:tc>
          <w:tcPr>
            <w:tcW w:w="749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数 量</w:t>
            </w:r>
          </w:p>
        </w:tc>
        <w:tc>
          <w:tcPr>
            <w:tcW w:w="1209" w:type="dxa"/>
            <w:vAlign w:val="center"/>
          </w:tcPr>
          <w:p>
            <w:pPr>
              <w:pStyle w:val="5"/>
              <w:widowControl/>
              <w:wordWrap w:val="0"/>
              <w:spacing w:before="9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 价</w:t>
            </w:r>
          </w:p>
          <w:p>
            <w:pPr>
              <w:pStyle w:val="5"/>
              <w:widowControl/>
              <w:wordWrap w:val="0"/>
              <w:spacing w:before="9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（元）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widowControl/>
              <w:wordWrap w:val="0"/>
              <w:spacing w:before="9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金 额</w:t>
            </w:r>
          </w:p>
          <w:p>
            <w:pPr>
              <w:pStyle w:val="5"/>
              <w:widowControl/>
              <w:wordWrap w:val="0"/>
              <w:spacing w:before="9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20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东风风神</w:t>
            </w:r>
          </w:p>
        </w:tc>
        <w:tc>
          <w:tcPr>
            <w:tcW w:w="2867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**</w:t>
            </w:r>
          </w:p>
        </w:tc>
        <w:tc>
          <w:tcPr>
            <w:tcW w:w="1273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东风汽车公司</w:t>
            </w:r>
          </w:p>
        </w:tc>
        <w:tc>
          <w:tcPr>
            <w:tcW w:w="855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辆</w:t>
            </w:r>
          </w:p>
        </w:tc>
        <w:tc>
          <w:tcPr>
            <w:tcW w:w="749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*</w:t>
            </w:r>
          </w:p>
        </w:tc>
        <w:tc>
          <w:tcPr>
            <w:tcW w:w="1209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1000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885" w:type="dxa"/>
            <w:gridSpan w:val="7"/>
            <w:vAlign w:val="center"/>
          </w:tcPr>
          <w:p>
            <w:pPr>
              <w:pStyle w:val="5"/>
              <w:widowControl/>
              <w:wordWrap w:val="0"/>
              <w:spacing w:before="96" w:line="360" w:lineRule="auto"/>
              <w:ind w:firstLine="120" w:firstLineChars="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备注：车身颜色  1.白色 8  辆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885" w:type="dxa"/>
            <w:gridSpan w:val="7"/>
            <w:vAlign w:val="center"/>
          </w:tcPr>
          <w:p>
            <w:pPr>
              <w:pStyle w:val="5"/>
              <w:widowControl/>
              <w:tabs>
                <w:tab w:val="left" w:pos="4455"/>
              </w:tabs>
              <w:wordWrap w:val="0"/>
              <w:spacing w:before="96" w:line="360" w:lineRule="auto"/>
              <w:ind w:firstLine="480" w:firstLineChars="200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人民币合计：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1744000.00</w:t>
            </w:r>
            <w:r>
              <w:rPr>
                <w:rFonts w:hint="eastAsia" w:ascii="宋体" w:hAnsi="宋体" w:cs="宋体"/>
                <w:b/>
                <w:color w:val="000000"/>
              </w:rPr>
              <w:tab/>
            </w:r>
            <w:r>
              <w:rPr>
                <w:rFonts w:hint="eastAsia" w:ascii="宋体" w:hAnsi="宋体" w:cs="宋体"/>
                <w:color w:val="000000"/>
              </w:rPr>
              <w:t>大写：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壹佰柒</w:t>
            </w:r>
            <w:r>
              <w:rPr>
                <w:rFonts w:hint="eastAsia" w:ascii="宋体" w:hAnsi="宋体" w:cs="宋体"/>
                <w:color w:val="000000"/>
              </w:rPr>
              <w:t>拾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肆</w:t>
            </w:r>
            <w:r>
              <w:rPr>
                <w:rFonts w:hint="eastAsia" w:ascii="宋体" w:hAnsi="宋体" w:cs="宋体"/>
                <w:color w:val="000000"/>
              </w:rPr>
              <w:t>万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肆</w:t>
            </w:r>
            <w:r>
              <w:rPr>
                <w:rFonts w:hint="eastAsia" w:ascii="宋体" w:hAnsi="宋体" w:cs="宋体"/>
                <w:color w:val="000000"/>
              </w:rPr>
              <w:t>千元整</w:t>
            </w:r>
          </w:p>
        </w:tc>
      </w:tr>
    </w:tbl>
    <w:p>
      <w:pPr>
        <w:pStyle w:val="5"/>
        <w:widowControl/>
        <w:wordWrap w:val="0"/>
        <w:spacing w:before="96" w:line="360" w:lineRule="auto"/>
        <w:rPr>
          <w:rFonts w:hint="eastAsia" w:ascii="宋体" w:hAnsi="宋体" w:cs="宋体"/>
          <w:b/>
          <w:color w:val="333333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333333"/>
          <w:sz w:val="28"/>
          <w:szCs w:val="28"/>
          <w:lang w:eastAsia="zh-CN"/>
        </w:rPr>
        <w:t>乙方全款支付给甲方，甲方收到车款后安排发出。</w:t>
      </w:r>
    </w:p>
    <w:p>
      <w:pPr>
        <w:pStyle w:val="5"/>
        <w:widowControl/>
        <w:wordWrap w:val="0"/>
        <w:spacing w:before="96" w:line="360" w:lineRule="auto"/>
        <w:rPr>
          <w:rFonts w:hint="eastAsia" w:ascii="宋体" w:hAnsi="宋体" w:cs="宋体"/>
          <w:b/>
          <w:color w:val="333333"/>
          <w:sz w:val="28"/>
          <w:szCs w:val="28"/>
          <w:lang w:eastAsia="zh-CN"/>
        </w:rPr>
      </w:pPr>
      <w:bookmarkStart w:id="0" w:name="_GoBack"/>
      <w:bookmarkEnd w:id="0"/>
    </w:p>
    <w:p>
      <w:pPr>
        <w:pStyle w:val="5"/>
        <w:widowControl/>
        <w:wordWrap w:val="0"/>
        <w:spacing w:before="96" w:line="360" w:lineRule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</w:rPr>
        <w:t xml:space="preserve">   二、交货地点、提车方式：</w:t>
      </w:r>
    </w:p>
    <w:p>
      <w:pPr>
        <w:pStyle w:val="5"/>
        <w:widowControl/>
        <w:wordWrap w:val="0"/>
        <w:spacing w:before="96" w:line="360" w:lineRule="auto"/>
        <w:ind w:left="2666" w:leftChars="200" w:hanging="2226" w:hangingChars="795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333333"/>
          <w:sz w:val="28"/>
          <w:szCs w:val="28"/>
          <w:lang w:val="en-US"/>
        </w:rPr>
        <w:t>1</w:t>
      </w:r>
      <w:r>
        <w:rPr>
          <w:rFonts w:hint="eastAsia" w:ascii="宋体" w:hAnsi="宋体" w:cs="宋体"/>
          <w:color w:val="333333"/>
          <w:sz w:val="28"/>
          <w:szCs w:val="28"/>
        </w:rPr>
        <w:t>、交货地点： 湖北省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***</w:t>
      </w:r>
    </w:p>
    <w:p>
      <w:pPr>
        <w:pStyle w:val="5"/>
        <w:widowControl/>
        <w:wordWrap w:val="0"/>
        <w:spacing w:before="96" w:line="360" w:lineRule="auto"/>
        <w:ind w:firstLine="420" w:firstLineChars="150"/>
        <w:rPr>
          <w:rFonts w:ascii="宋体" w:hAnsi="宋体" w:cs="宋体"/>
          <w:color w:val="333333"/>
          <w:sz w:val="28"/>
          <w:szCs w:val="28"/>
        </w:rPr>
      </w:pPr>
      <w:r>
        <w:rPr>
          <w:rFonts w:hint="default" w:ascii="宋体" w:hAnsi="宋体" w:cs="宋体"/>
          <w:color w:val="333333"/>
          <w:sz w:val="28"/>
          <w:szCs w:val="28"/>
          <w:lang w:val="en-US"/>
        </w:rPr>
        <w:t>2</w:t>
      </w:r>
      <w:r>
        <w:rPr>
          <w:rFonts w:hint="eastAsia" w:ascii="宋体" w:hAnsi="宋体" w:cs="宋体"/>
          <w:color w:val="333333"/>
          <w:sz w:val="28"/>
          <w:szCs w:val="28"/>
        </w:rPr>
        <w:t>、提车方式：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甲方收到全款后，</w:t>
      </w:r>
      <w:r>
        <w:rPr>
          <w:rFonts w:hint="eastAsia" w:ascii="宋体" w:hAnsi="宋体" w:cs="宋体"/>
          <w:color w:val="333333"/>
          <w:sz w:val="28"/>
          <w:szCs w:val="28"/>
        </w:rPr>
        <w:t>由厂家物流发运至乙方指定提车地点</w:t>
      </w:r>
    </w:p>
    <w:p>
      <w:pPr>
        <w:pStyle w:val="5"/>
        <w:widowControl/>
        <w:wordWrap w:val="0"/>
        <w:spacing w:before="96" w:line="360" w:lineRule="auto"/>
        <w:ind w:firstLine="420" w:firstLineChars="150"/>
        <w:rPr>
          <w:rFonts w:ascii="宋体" w:hAnsi="宋体" w:cs="宋体"/>
          <w:color w:val="333333"/>
          <w:sz w:val="28"/>
          <w:szCs w:val="28"/>
        </w:rPr>
      </w:pPr>
      <w:r>
        <w:rPr>
          <w:rFonts w:hint="default" w:ascii="宋体" w:hAnsi="宋体" w:cs="宋体"/>
          <w:color w:val="333333"/>
          <w:sz w:val="28"/>
          <w:szCs w:val="28"/>
          <w:lang w:val="en-US"/>
        </w:rPr>
        <w:t>3</w:t>
      </w:r>
      <w:r>
        <w:rPr>
          <w:rFonts w:hint="eastAsia" w:ascii="宋体" w:hAnsi="宋体" w:cs="宋体"/>
          <w:color w:val="333333"/>
          <w:sz w:val="28"/>
          <w:szCs w:val="28"/>
        </w:rPr>
        <w:t>、车辆到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***后</w:t>
      </w:r>
      <w:r>
        <w:rPr>
          <w:rFonts w:hint="eastAsia" w:ascii="宋体" w:hAnsi="宋体" w:cs="宋体"/>
          <w:color w:val="333333"/>
          <w:sz w:val="28"/>
          <w:szCs w:val="28"/>
        </w:rPr>
        <w:t>，由乙方自行验收及接车.甲方配合乙方做好相关接收手续.</w:t>
      </w:r>
      <w:r>
        <w:rPr>
          <w:rFonts w:ascii="宋体" w:hAnsi="宋体" w:cs="宋体"/>
          <w:color w:val="333333"/>
          <w:sz w:val="28"/>
          <w:szCs w:val="28"/>
        </w:rPr>
        <w:t xml:space="preserve"> </w:t>
      </w:r>
    </w:p>
    <w:p>
      <w:pPr>
        <w:pStyle w:val="5"/>
        <w:widowControl/>
        <w:wordWrap w:val="0"/>
        <w:spacing w:before="96" w:line="360" w:lineRule="auto"/>
        <w:ind w:firstLine="219" w:firstLineChars="78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</w:rPr>
        <w:t>三、付款方式：</w:t>
      </w:r>
    </w:p>
    <w:p>
      <w:pPr>
        <w:pStyle w:val="5"/>
        <w:widowControl/>
        <w:wordWrap w:val="0"/>
        <w:spacing w:before="96" w:line="360" w:lineRule="auto"/>
        <w:ind w:left="860" w:leftChars="200" w:hanging="420"/>
        <w:rPr>
          <w:rFonts w:hint="eastAsia" w:ascii="宋体" w:hAnsi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1、乙方可通过电汇、网银转账的方式汇入甲方提供的指定账户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，</w:t>
      </w:r>
    </w:p>
    <w:p>
      <w:pPr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户名：武汉俊风汽车有限公司</w:t>
      </w:r>
    </w:p>
    <w:p>
      <w:pPr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开户行：招商银行武汉经济技术开发区支行</w:t>
      </w:r>
    </w:p>
    <w:p>
      <w:pPr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账号：  127911798110401</w:t>
      </w:r>
    </w:p>
    <w:p>
      <w:pPr>
        <w:pStyle w:val="5"/>
        <w:widowControl/>
        <w:wordWrap w:val="0"/>
        <w:spacing w:before="96" w:line="360" w:lineRule="auto"/>
        <w:ind w:left="860" w:leftChars="200" w:hanging="420"/>
        <w:rPr>
          <w:rFonts w:hint="eastAsia" w:ascii="宋体" w:hAnsi="宋体" w:cs="宋体"/>
          <w:color w:val="333333"/>
          <w:sz w:val="28"/>
          <w:szCs w:val="28"/>
          <w:lang w:eastAsia="zh-CN"/>
        </w:rPr>
      </w:pPr>
    </w:p>
    <w:p>
      <w:pPr>
        <w:pStyle w:val="5"/>
        <w:widowControl/>
        <w:wordWrap w:val="0"/>
        <w:spacing w:before="96" w:line="360" w:lineRule="auto"/>
        <w:ind w:firstLine="281" w:firstLineChars="1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</w:rPr>
        <w:t>四、双方职责；</w:t>
      </w:r>
    </w:p>
    <w:p>
      <w:pPr>
        <w:pStyle w:val="5"/>
        <w:widowControl/>
        <w:wordWrap w:val="0"/>
        <w:spacing w:before="96" w:line="360" w:lineRule="auto"/>
        <w:ind w:left="750" w:leftChars="150" w:hanging="420" w:hangingChars="15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1、甲方保证所提供的车辆完全符合合同约定的规格型号、满足整车质量检验出厂标准.</w:t>
      </w:r>
    </w:p>
    <w:p>
      <w:pPr>
        <w:pStyle w:val="5"/>
        <w:widowControl/>
        <w:wordWrap w:val="0"/>
        <w:spacing w:before="96" w:line="360" w:lineRule="auto"/>
        <w:ind w:left="860" w:leftChars="200" w:hanging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2、如遇不可抗力因素（战争、地震等自然灾害等）影响车辆交付的甲方免责。</w:t>
      </w:r>
    </w:p>
    <w:p>
      <w:pPr>
        <w:pStyle w:val="5"/>
        <w:widowControl/>
        <w:wordWrap w:val="0"/>
        <w:spacing w:before="96" w:line="360" w:lineRule="auto"/>
        <w:ind w:firstLine="420"/>
        <w:rPr>
          <w:rFonts w:ascii="宋体" w:hAnsi="宋体" w:cs="宋体"/>
          <w:color w:val="333333"/>
          <w:sz w:val="28"/>
          <w:szCs w:val="28"/>
        </w:rPr>
      </w:pPr>
      <w:r>
        <w:rPr>
          <w:rFonts w:hint="default" w:ascii="宋体" w:hAnsi="宋体" w:cs="宋体"/>
          <w:color w:val="333333"/>
          <w:sz w:val="28"/>
          <w:szCs w:val="28"/>
          <w:lang w:val="en-US"/>
        </w:rPr>
        <w:t>3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</w:rPr>
        <w:t>乙方必须按照新能源汽车国补要求向甲方提供相关手续,乙方未能按时按要求提供的,损失由乙方承担(完成上牌后3天内将资料按照国家要求反馈给甲方)如乙方违约,按照5000元/台赔偿甲方.</w:t>
      </w:r>
    </w:p>
    <w:p>
      <w:pPr>
        <w:pStyle w:val="5"/>
        <w:widowControl/>
        <w:wordWrap w:val="0"/>
        <w:spacing w:before="96" w:line="360" w:lineRule="auto"/>
        <w:ind w:firstLine="42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5、甲方（买方）确保购买车辆自行驶证注册日期起2年之内行驶2万公里，如因违反此条约使乙方（卖方）在申领或协助申领国/地补过程中造成的损失，一切责任及后果由甲方（买方）承担</w:t>
      </w:r>
    </w:p>
    <w:p>
      <w:pPr>
        <w:pStyle w:val="5"/>
        <w:widowControl/>
        <w:wordWrap w:val="0"/>
        <w:spacing w:before="96" w:line="360" w:lineRule="auto"/>
        <w:ind w:left="422"/>
        <w:rPr>
          <w:rFonts w:ascii="宋体" w:hAnsi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bCs/>
          <w:color w:val="333333"/>
          <w:sz w:val="28"/>
          <w:szCs w:val="28"/>
        </w:rPr>
        <w:t>、本协议一式二份，均具有同等法律效力，签字盖章之日起生效。</w:t>
      </w:r>
    </w:p>
    <w:p>
      <w:pPr>
        <w:pStyle w:val="5"/>
        <w:widowControl/>
        <w:wordWrap w:val="0"/>
        <w:spacing w:before="96" w:line="360" w:lineRule="auto"/>
        <w:ind w:left="932" w:leftChars="200" w:hanging="492" w:hangingChars="175"/>
        <w:rPr>
          <w:rFonts w:ascii="宋体" w:hAnsi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color w:val="333333"/>
          <w:sz w:val="28"/>
          <w:szCs w:val="28"/>
        </w:rPr>
        <w:t>、如因本合同发生纠纷双方可协商解决，协商不成，可向甲方公司所在地人民法院起诉。</w:t>
      </w:r>
    </w:p>
    <w:p>
      <w:pPr>
        <w:pStyle w:val="5"/>
        <w:widowControl/>
        <w:wordWrap w:val="0"/>
        <w:spacing w:before="96" w:line="360" w:lineRule="auto"/>
        <w:ind w:left="-560"/>
        <w:rPr>
          <w:rFonts w:ascii="宋体" w:hAnsi="宋体" w:cs="宋体"/>
          <w:b/>
          <w:bCs/>
          <w:color w:val="333333"/>
          <w:sz w:val="28"/>
          <w:szCs w:val="28"/>
        </w:rPr>
      </w:pPr>
    </w:p>
    <w:p>
      <w:pPr>
        <w:pStyle w:val="5"/>
        <w:widowControl/>
        <w:wordWrap w:val="0"/>
        <w:spacing w:before="96" w:line="360" w:lineRule="auto"/>
        <w:ind w:left="932" w:leftChars="200" w:hanging="492" w:hangingChars="175"/>
        <w:rPr>
          <w:rFonts w:ascii="宋体" w:hAnsi="宋体" w:cs="宋体"/>
          <w:b/>
          <w:bCs/>
          <w:color w:val="333333"/>
          <w:sz w:val="28"/>
          <w:szCs w:val="28"/>
        </w:rPr>
      </w:pPr>
    </w:p>
    <w:p>
      <w:pPr>
        <w:pStyle w:val="5"/>
        <w:widowControl/>
        <w:wordWrap w:val="0"/>
        <w:spacing w:before="96" w:line="360" w:lineRule="auto"/>
        <w:ind w:left="932" w:leftChars="200" w:hanging="492" w:hangingChars="175"/>
        <w:rPr>
          <w:rFonts w:ascii="宋体" w:hAnsi="宋体" w:cs="宋体"/>
          <w:b/>
          <w:bCs/>
          <w:color w:val="333333"/>
          <w:sz w:val="28"/>
          <w:szCs w:val="28"/>
        </w:rPr>
      </w:pPr>
    </w:p>
    <w:p>
      <w:pPr>
        <w:pStyle w:val="5"/>
        <w:widowControl/>
        <w:wordWrap w:val="0"/>
        <w:spacing w:before="96" w:line="360" w:lineRule="auto"/>
        <w:ind w:firstLine="420" w:firstLineChars="15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甲方（盖章）：                   乙方（盖章）：</w:t>
      </w:r>
    </w:p>
    <w:p>
      <w:pPr>
        <w:pStyle w:val="5"/>
        <w:widowControl/>
        <w:wordWrap w:val="0"/>
        <w:spacing w:before="96" w:line="360" w:lineRule="auto"/>
        <w:ind w:firstLine="42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 xml:space="preserve"> 武汉俊风汽车有限公司</w:t>
      </w:r>
    </w:p>
    <w:p>
      <w:pPr>
        <w:pStyle w:val="5"/>
        <w:widowControl/>
        <w:wordWrap w:val="0"/>
        <w:spacing w:before="96" w:line="360" w:lineRule="auto"/>
        <w:ind w:firstLine="420" w:firstLineChars="15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法定代表人：                          法定代表人：</w:t>
      </w:r>
    </w:p>
    <w:p>
      <w:pPr>
        <w:pStyle w:val="5"/>
        <w:widowControl/>
        <w:wordWrap w:val="0"/>
        <w:spacing w:before="96" w:line="360" w:lineRule="auto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委托代表人：                          委托代表人：</w:t>
      </w:r>
    </w:p>
    <w:p>
      <w:pPr>
        <w:pStyle w:val="5"/>
        <w:widowControl/>
        <w:wordWrap w:val="0"/>
        <w:spacing w:before="96" w:line="360" w:lineRule="auto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日     期：     年  月  日            日    期：      年  月  日</w:t>
      </w:r>
    </w:p>
    <w:p>
      <w:pPr>
        <w:pStyle w:val="5"/>
        <w:widowControl/>
        <w:wordWrap w:val="0"/>
        <w:spacing w:before="96" w:line="360" w:lineRule="auto"/>
        <w:ind w:firstLine="420"/>
        <w:rPr>
          <w:rFonts w:ascii="宋体" w:hAnsi="宋体" w:cs="宋体"/>
          <w:color w:val="FF0000"/>
          <w:sz w:val="28"/>
          <w:szCs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5Hu/5sBAABEAwAADgAAAGRycy9lMm9Eb2MueG1srVLBbuMgEL2v1H9A&#10;3BucqKpcK07Vqmq10mq3UrcfQDDESMAgILHz9zsQO922t6oXGGaGN+/NzPp2tIYcZIgaXEuXi4oS&#10;6QR02u1a+vr38bKmJCbuOm7AyZYeZaS3m4sf68E3cgU9mE4GgiAuNoNvaZ+SbxiLopeWxwV46TCo&#10;IFie8Bl2rAt8QHRr2KqqrtkAofMBhIwRvQ+nIN0UfKWkSH+UijIR01LklsoZyrnNJ9usebML3Pda&#10;TDT4F1hYrh0WPUM98MTJPuhPUFaLABFUWgiwDJTSQhYNqGZZfVDz0nMvixZsTvTnNsXvgxW/D8+B&#10;6A5nR4njFkd0Vd3UuS+Djw2GXzwmpPEexpwz+SM6s9xRBZtvFEIwjh0+nrsqx0RE/lSv6rrCkMDY&#10;/EAc9vbdh5ieJFiSjZYGHFvpJj/8iumUOqfkag4etTHo541x7xyImT0scz9xzFYat+NEfAvdEfUM&#10;OPGWOlxJSsxPhw3NyzEbYTa2s7H3Qe96pLYsvKK/2yckUbjlCifYqTCOqqib1irvwv/vkvW2/J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ql5uc8AAAAFAQAADwAAAAAAAAABACAAAAAiAAAAZHJz&#10;L2Rvd25yZXYueG1sUEsBAhQAFAAAAAgAh07iQAeR7v+bAQAARAMAAA4AAAAAAAAAAQAgAAAAHg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1EBE"/>
    <w:rsid w:val="33A120CC"/>
    <w:rsid w:val="37706940"/>
    <w:rsid w:val="4D905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after="0"/>
    </w:pPr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CD4F0-D1FB-4639-8C96-7A535BFDA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876</Words>
  <Characters>970</Characters>
  <Paragraphs>67</Paragraphs>
  <TotalTime>7</TotalTime>
  <ScaleCrop>false</ScaleCrop>
  <LinksUpToDate>false</LinksUpToDate>
  <CharactersWithSpaces>1138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2020-12-16T06:19:00Z</dcterms:created>
  <dc:creator>Administrator</dc:creator>
  <cp:lastModifiedBy>岸云俊男</cp:lastModifiedBy>
  <cp:lastPrinted>2020-12-02T14:17:00Z</cp:lastPrinted>
  <dcterms:modified xsi:type="dcterms:W3CDTF">2021-01-12T07:46:42Z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